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80" w:before="100" w:lineRule="auto"/>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Jenna Fettig </w:t>
      </w:r>
    </w:p>
    <w:p w:rsidR="00000000" w:rsidDel="00000000" w:rsidP="00000000" w:rsidRDefault="00000000" w:rsidRPr="00000000" w14:paraId="00000001">
      <w:pPr>
        <w:shd w:fill="ffffff" w:val="clear"/>
        <w:spacing w:after="280" w:before="0" w:line="480" w:lineRule="auto"/>
        <w:contextualSpacing w:val="0"/>
        <w:jc w:val="center"/>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Assignment #3</w:t>
      </w:r>
    </w:p>
    <w:p w:rsidR="00000000" w:rsidDel="00000000" w:rsidP="00000000" w:rsidRDefault="00000000" w:rsidRPr="00000000" w14:paraId="00000002">
      <w:pPr>
        <w:shd w:fill="ffffff" w:val="clear"/>
        <w:spacing w:after="280" w:before="0" w:line="480" w:lineRule="auto"/>
        <w:ind w:left="15" w:firstLine="705"/>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One benefit of implementing an evidence based practice would be  “an increased likelihood of being responsive to learners’ needs”, meaning you would have a better chance of being able to do what the student needs from you in order to successful learn. Another benefit would be “an increased likelihood of positive child or student outcomes”, which in my opinion is the big one. Positive child outcomes are huge.  If a child feels as if they are succeeding they are more likely to want to continue to learn. Another benefit was “Less wasted time and fewer wasted resources because educators start off with an effective practice or program and are not forced to find one that works through trial and error”. This is key because so much instruction time can be lost. We have all had those lessons that just did not go according to plan, being able to learn through others’ mistakes and take advantage of the research that has been done there can make the time in the classroom so much more meaning full.</w:t>
      </w:r>
    </w:p>
    <w:p w:rsidR="00000000" w:rsidDel="00000000" w:rsidP="00000000" w:rsidRDefault="00000000" w:rsidRPr="00000000" w14:paraId="00000003">
      <w:pPr>
        <w:shd w:fill="ffffff" w:val="clear"/>
        <w:spacing w:after="280" w:before="0" w:line="480" w:lineRule="auto"/>
        <w:ind w:left="15" w:firstLine="705"/>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Students and setting- making sure the program is targeted towards the subject and skills you are looking to work on. Students come from all over so their SES needs to be taken into consideration much like making sure programs or practices are directed at the appropriate age and skill level group. When looking at the research from another study it is important to think about how closely their scenario matches up with your situation in terms of environment or methods. Time, Cost, and training are big factors when it comes to selecting resources for new programs. It is important that time could be the time it takes to learn, the time it takes to put into place, and the time it will take for students and teachers to master this program for it to be effective. If a program will take too long it may not be a good fit. What sort of cost? and what is included in a program?-  is important to educators to consider before purchasing a new program. Lastly, How much evidence is there to support your new practice or program you are interested in. Remember to look at research and supporting documents from credible sources, as there are many skills no EBP has been identified.  It’s best to do your own research to check out the evidence for the program of interest.</w:t>
      </w:r>
    </w:p>
    <w:p w:rsidR="00000000" w:rsidDel="00000000" w:rsidP="00000000" w:rsidRDefault="00000000" w:rsidRPr="00000000" w14:paraId="00000004">
      <w:pPr>
        <w:shd w:fill="ffffff" w:val="clear"/>
        <w:spacing w:after="280" w:before="0" w:line="480" w:lineRule="auto"/>
        <w:ind w:left="15" w:firstLine="705"/>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Positive reinforcement is supposed to reinforce behaviors you want to see again. For example: I have certain students who will bolt out of the classroom, later saying it was because they had to go to the bathroom. When these constant bathroom offenders do ask to use the restroom I always respond with, “Yes you may. Thank you for asking; I appreciate it (child’s name).” Encouraging the child and letting them know they did something you like or appreciate may help them repeat this preferred behavior in the future. Negative reinforcement takes a way a negative consequence. For example: if students misbehave in my classroom (depending on the offense) will owe me time during their recess. However if the students are working hard and stay on task I give them the opportunity to earn that recess time back.</w:t>
      </w:r>
    </w:p>
    <w:p w:rsidR="00000000" w:rsidDel="00000000" w:rsidP="00000000" w:rsidRDefault="00000000" w:rsidRPr="00000000" w14:paraId="00000005">
      <w:pPr>
        <w:shd w:fill="ffffff" w:val="clear"/>
        <w:spacing w:after="280" w:before="0" w:line="480" w:lineRule="auto"/>
        <w:ind w:left="15" w:firstLine="705"/>
        <w:contextualSpacing w:val="0"/>
        <w:rPr>
          <w:rFonts w:ascii="Georgia" w:cs="Georgia" w:eastAsia="Georgia" w:hAnsi="Georgia"/>
          <w:color w:val="000000"/>
          <w:vertAlign w:val="baseline"/>
        </w:rPr>
      </w:pPr>
      <w:r w:rsidDel="00000000" w:rsidR="00000000" w:rsidRPr="00000000">
        <w:rPr>
          <w:rFonts w:ascii="Georgia" w:cs="Georgia" w:eastAsia="Georgia" w:hAnsi="Georgia"/>
          <w:color w:val="000000"/>
          <w:vertAlign w:val="baseline"/>
          <w:rtl w:val="0"/>
        </w:rPr>
        <w:t xml:space="preserve">One benefit of conducting an FBA would be to figure out the reason behind the behavior that is ca</w:t>
      </w:r>
      <w:r w:rsidDel="00000000" w:rsidR="00000000" w:rsidRPr="00000000">
        <w:rPr>
          <w:rFonts w:ascii="Georgia" w:cs="Georgia" w:eastAsia="Georgia" w:hAnsi="Georgia"/>
          <w:rtl w:val="0"/>
        </w:rPr>
        <w:t xml:space="preserve">using the issue that may be occuring. Knowing what actions that may be causing or triggering the behavior can help to prevent it in the first place. Another key benefit would be once the issue is identified being able to come up with an intervention that would stop this behavior from happening. FBA’s can help students become more compliant and stop avoiding tasks. In turn an FBA could help students become more productive. By stopping the disruptive students behavior it helps increase the productivity of the whole class, as many times a single student could throw off the whole flow.</w:t>
      </w:r>
      <w:r w:rsidDel="00000000" w:rsidR="00000000" w:rsidRPr="00000000">
        <w:rPr>
          <w:rtl w:val="0"/>
        </w:rPr>
      </w:r>
    </w:p>
    <w:p w:rsidR="00000000" w:rsidDel="00000000" w:rsidP="00000000" w:rsidRDefault="00000000" w:rsidRPr="00000000" w14:paraId="00000006">
      <w:pPr>
        <w:shd w:fill="ffffff" w:val="clear"/>
        <w:spacing w:after="100" w:before="0" w:lineRule="auto"/>
        <w:ind w:left="15" w:firstLine="705"/>
        <w:contextualSpacing w:val="0"/>
        <w:rPr>
          <w:rFonts w:ascii="Georgia" w:cs="Georgia" w:eastAsia="Georgia" w:hAnsi="Georgia"/>
          <w:color w:val="000000"/>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